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0" w:name="_GoBack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  <w:bookmarkEnd w:id="0"/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25 февраля 2020 года №57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09 часов 30 минут по Московскому  времени, 3 апреля 2020 года по адресу: 413540, Саратовская область,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актовый зал.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земельного участка, называет номер карточки победителя аукциона.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735A96" w:rsidRPr="00735A96" w:rsidRDefault="00735A96" w:rsidP="00735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Продажа земельного участка. Местоположение земельного участка: Российская Федерация, Саратовская область, </w:t>
      </w:r>
      <w:proofErr w:type="spellStart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>Краснопартизанский</w:t>
      </w:r>
      <w:proofErr w:type="spellEnd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район, </w:t>
      </w:r>
      <w:proofErr w:type="spellStart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>Рукопольское</w:t>
      </w:r>
      <w:proofErr w:type="spellEnd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МО, 1,5 км</w:t>
      </w:r>
      <w:proofErr w:type="gramStart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735A96">
        <w:rPr>
          <w:rFonts w:ascii="Verdana" w:eastAsia="Times New Roman" w:hAnsi="Verdana" w:cs="Times New Roman"/>
          <w:color w:val="000000"/>
          <w:sz w:val="18"/>
          <w:szCs w:val="18"/>
        </w:rPr>
        <w:t>евернее с. Рукополь, кадастровый номер: 64:18:000000:2423, категория земель: земли сельскохозяйственного назначения, разрешенное использование земельного участка: сельскохозяйственное использование, площадь земельного участка 145 260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 Границы земельного участка определены кадастровым паспортом земельного участка.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3. Технические условия подключения к сети газораспределения имеются. Стоимость работ по подключению объекта будет определена согласно Постановлению Правительства Российской Федерации от  30 декабря 2013г. №1314.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– размер стоимости земельного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участка,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определена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в соответствии с кадастровой стоимостью земельного участка составляет 241 465 (двести сорок одна тысяча четыреста шестьдесят пять) рублей 70 копеек.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7 243 (семь тысяч двести сорок три) рубля  97 копеек, что составляет 3% от начальной цены предмета аукциона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3 марта 2020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27 марта 2020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Ограничений участия отдельных категорий физических и юридических лиц, в том числе иностранных, не установлено.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30 марта 2020 г. в 10 часов 00 мин. до 10 часов 30 мин. по Московскому  времени  по адресу: 413540, Саратовская область,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15 час. 00 мин. до 16 час. 00 мин. по Московскому  времени (с 03.03.2020 г.- 27.03.2020г.).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735A9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48 293 (сорок восемь тысяч двести девяносто три) рубля 14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 (Дата), продажа земельного участка. Задаток должен поступить на счет Продавца не позднее 27 марта 2020 г.</w:t>
      </w:r>
    </w:p>
    <w:p w:rsidR="00735A96" w:rsidRPr="00735A96" w:rsidRDefault="00735A96" w:rsidP="00735A9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 http://gornyi.sarmo.ru/index.php?option=com_content&amp;view</w:t>
      </w:r>
      <w:proofErr w:type="gram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=article&amp;id=1286&amp;Itemid=260.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Подробную информацию можно получить в Управлении экономики,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0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735A96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1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Договор купли - продажи</w:t>
        </w:r>
      </w:hyperlink>
    </w:p>
    <w:p w:rsidR="00735A96" w:rsidRPr="00735A96" w:rsidRDefault="00735A96" w:rsidP="00735A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735A96">
          <w:rPr>
            <w:rFonts w:ascii="Verdana" w:eastAsia="Times New Roman" w:hAnsi="Verdana" w:cs="Times New Roman"/>
            <w:color w:val="1997FB"/>
            <w:sz w:val="18"/>
            <w:szCs w:val="18"/>
          </w:rPr>
          <w:t>Форма заявки</w:t>
        </w:r>
      </w:hyperlink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D1D"/>
    <w:multiLevelType w:val="multilevel"/>
    <w:tmpl w:val="3B08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96"/>
    <w:rsid w:val="004C29CE"/>
    <w:rsid w:val="007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5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A4%D0%BE%D1%80%D0%BC%D0%B0%20%D0%B7%D0%B0%D1%8F%D0%B2%D0%BA%D0%B8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gornyi.sarmo.ru/images/doc/%D0%94%D0%BE%D0%B3%D0%BE%D0%B2%D0%BE%D1%80%20%D0%BA%D1%83%D0%BF%D0%BB%D0%B8%20-%20%D0%BF%D1%80%D0%BE%D0%B4%D0%B0%D0%B6%D0%B8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2020-06-26T03:41:00Z</dcterms:created>
  <dcterms:modified xsi:type="dcterms:W3CDTF">2020-06-26T03:42:00Z</dcterms:modified>
</cp:coreProperties>
</file>